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18" w:tblpY="1"/>
        <w:tblOverlap w:val="never"/>
        <w:tblW w:w="9900" w:type="dxa"/>
        <w:tblLook w:val="01E0" w:firstRow="1" w:lastRow="1" w:firstColumn="1" w:lastColumn="1" w:noHBand="0" w:noVBand="0"/>
      </w:tblPr>
      <w:tblGrid>
        <w:gridCol w:w="4860"/>
        <w:gridCol w:w="5040"/>
      </w:tblGrid>
      <w:tr w:rsidR="0073073D" w:rsidRPr="00E33B33" w:rsidTr="0073073D">
        <w:tc>
          <w:tcPr>
            <w:tcW w:w="4860" w:type="dxa"/>
          </w:tcPr>
          <w:p w:rsidR="0073073D" w:rsidRPr="009851D2" w:rsidRDefault="0073073D" w:rsidP="0073073D">
            <w:pPr>
              <w:jc w:val="center"/>
              <w:rPr>
                <w:sz w:val="28"/>
                <w:szCs w:val="28"/>
              </w:rPr>
            </w:pPr>
            <w:r w:rsidRPr="009851D2">
              <w:rPr>
                <w:sz w:val="28"/>
                <w:szCs w:val="28"/>
              </w:rPr>
              <w:t>THÀNH ĐOÀN CẦN THƠ</w:t>
            </w:r>
          </w:p>
          <w:p w:rsidR="0073073D" w:rsidRPr="009851D2" w:rsidRDefault="0073073D" w:rsidP="0073073D">
            <w:pPr>
              <w:jc w:val="center"/>
              <w:rPr>
                <w:b/>
                <w:sz w:val="28"/>
                <w:szCs w:val="28"/>
              </w:rPr>
            </w:pPr>
            <w:r w:rsidRPr="009851D2">
              <w:rPr>
                <w:b/>
                <w:sz w:val="28"/>
                <w:szCs w:val="28"/>
              </w:rPr>
              <w:t>BCH ĐOÀN KHỐI CƠ QUAN</w:t>
            </w:r>
          </w:p>
          <w:p w:rsidR="0073073D" w:rsidRPr="009851D2" w:rsidRDefault="0073073D" w:rsidP="0073073D">
            <w:pPr>
              <w:jc w:val="center"/>
              <w:rPr>
                <w:b/>
                <w:sz w:val="28"/>
                <w:szCs w:val="28"/>
              </w:rPr>
            </w:pPr>
            <w:r w:rsidRPr="009851D2">
              <w:rPr>
                <w:b/>
                <w:sz w:val="28"/>
                <w:szCs w:val="28"/>
              </w:rPr>
              <w:t>DÂN CHÍNH ĐẢNG</w:t>
            </w:r>
          </w:p>
          <w:p w:rsidR="0073073D" w:rsidRPr="009851D2" w:rsidRDefault="0073073D" w:rsidP="0073073D">
            <w:pPr>
              <w:jc w:val="center"/>
              <w:rPr>
                <w:sz w:val="28"/>
                <w:szCs w:val="28"/>
              </w:rPr>
            </w:pPr>
            <w:r w:rsidRPr="009851D2">
              <w:rPr>
                <w:sz w:val="28"/>
                <w:szCs w:val="28"/>
              </w:rPr>
              <w:t>***</w:t>
            </w:r>
          </w:p>
          <w:p w:rsidR="0073073D" w:rsidRPr="009851D2" w:rsidRDefault="0073073D" w:rsidP="00DC27EF">
            <w:pPr>
              <w:jc w:val="center"/>
              <w:rPr>
                <w:sz w:val="28"/>
                <w:szCs w:val="28"/>
              </w:rPr>
            </w:pPr>
            <w:r w:rsidRPr="009851D2">
              <w:rPr>
                <w:sz w:val="28"/>
                <w:szCs w:val="28"/>
              </w:rPr>
              <w:t xml:space="preserve">Số: </w:t>
            </w:r>
            <w:r w:rsidR="00DC27EF">
              <w:rPr>
                <w:sz w:val="28"/>
                <w:szCs w:val="28"/>
              </w:rPr>
              <w:t>104</w:t>
            </w:r>
            <w:r>
              <w:rPr>
                <w:sz w:val="28"/>
                <w:szCs w:val="28"/>
              </w:rPr>
              <w:t xml:space="preserve"> - CV</w:t>
            </w:r>
            <w:r w:rsidRPr="009851D2">
              <w:rPr>
                <w:sz w:val="28"/>
                <w:szCs w:val="28"/>
              </w:rPr>
              <w:t>/ĐTN</w:t>
            </w:r>
          </w:p>
        </w:tc>
        <w:tc>
          <w:tcPr>
            <w:tcW w:w="5040" w:type="dxa"/>
          </w:tcPr>
          <w:p w:rsidR="0073073D" w:rsidRPr="00E33B33" w:rsidRDefault="0073073D" w:rsidP="0073073D">
            <w:pPr>
              <w:jc w:val="center"/>
              <w:rPr>
                <w:b/>
                <w:sz w:val="30"/>
                <w:szCs w:val="32"/>
                <w:u w:val="single"/>
              </w:rPr>
            </w:pPr>
            <w:r w:rsidRPr="00E33B33">
              <w:rPr>
                <w:b/>
                <w:sz w:val="30"/>
                <w:szCs w:val="32"/>
                <w:u w:val="single"/>
              </w:rPr>
              <w:t>ĐOÀN TNCS HỒ CHÍ MINH</w:t>
            </w:r>
          </w:p>
          <w:p w:rsidR="0073073D" w:rsidRPr="00E33B33" w:rsidRDefault="0073073D" w:rsidP="0073073D">
            <w:pPr>
              <w:tabs>
                <w:tab w:val="center" w:pos="2089"/>
              </w:tabs>
              <w:rPr>
                <w:i/>
                <w:sz w:val="26"/>
                <w:szCs w:val="26"/>
              </w:rPr>
            </w:pPr>
            <w:r w:rsidRPr="00E33B33">
              <w:rPr>
                <w:i/>
                <w:sz w:val="26"/>
                <w:szCs w:val="26"/>
              </w:rPr>
              <w:t xml:space="preserve">           </w:t>
            </w:r>
          </w:p>
          <w:p w:rsidR="0073073D" w:rsidRDefault="0073073D" w:rsidP="0073073D">
            <w:pPr>
              <w:tabs>
                <w:tab w:val="center" w:pos="2089"/>
              </w:tabs>
              <w:rPr>
                <w:i/>
                <w:sz w:val="26"/>
                <w:szCs w:val="26"/>
              </w:rPr>
            </w:pPr>
            <w:r w:rsidRPr="00E33B33">
              <w:rPr>
                <w:i/>
                <w:sz w:val="26"/>
                <w:szCs w:val="26"/>
              </w:rPr>
              <w:t xml:space="preserve">            </w:t>
            </w:r>
          </w:p>
          <w:p w:rsidR="0073073D" w:rsidRPr="00076F4C" w:rsidRDefault="0073073D" w:rsidP="00882239">
            <w:pPr>
              <w:tabs>
                <w:tab w:val="center" w:pos="2089"/>
              </w:tabs>
              <w:jc w:val="center"/>
              <w:rPr>
                <w:i/>
                <w:sz w:val="26"/>
                <w:szCs w:val="26"/>
              </w:rPr>
            </w:pPr>
            <w:r w:rsidRPr="00E33B33">
              <w:rPr>
                <w:i/>
                <w:sz w:val="26"/>
                <w:szCs w:val="26"/>
              </w:rPr>
              <w:t>Cần Thơ, ngày</w:t>
            </w:r>
            <w:r>
              <w:rPr>
                <w:i/>
                <w:sz w:val="26"/>
                <w:szCs w:val="26"/>
              </w:rPr>
              <w:t xml:space="preserve"> </w:t>
            </w:r>
            <w:r w:rsidR="00DC27EF">
              <w:rPr>
                <w:i/>
                <w:sz w:val="26"/>
                <w:szCs w:val="26"/>
              </w:rPr>
              <w:t>27</w:t>
            </w:r>
            <w:r w:rsidRPr="00E33B33">
              <w:rPr>
                <w:i/>
                <w:sz w:val="26"/>
                <w:szCs w:val="26"/>
              </w:rPr>
              <w:t xml:space="preserve"> tháng </w:t>
            </w:r>
            <w:r w:rsidR="00DC27EF">
              <w:rPr>
                <w:i/>
                <w:sz w:val="26"/>
                <w:szCs w:val="26"/>
              </w:rPr>
              <w:t>8</w:t>
            </w:r>
            <w:r w:rsidRPr="00E33B33">
              <w:rPr>
                <w:i/>
                <w:sz w:val="26"/>
                <w:szCs w:val="26"/>
              </w:rPr>
              <w:t xml:space="preserve"> năm </w:t>
            </w:r>
            <w:r w:rsidR="004D2B18">
              <w:rPr>
                <w:i/>
                <w:sz w:val="26"/>
                <w:szCs w:val="26"/>
              </w:rPr>
              <w:t>2018</w:t>
            </w:r>
          </w:p>
        </w:tc>
      </w:tr>
      <w:tr w:rsidR="0073073D" w:rsidRPr="00E33B33" w:rsidTr="0073073D">
        <w:tc>
          <w:tcPr>
            <w:tcW w:w="4860" w:type="dxa"/>
          </w:tcPr>
          <w:p w:rsidR="00DC27EF" w:rsidRDefault="009C1FEB" w:rsidP="00DC27EF">
            <w:pPr>
              <w:jc w:val="center"/>
              <w:rPr>
                <w:i/>
                <w:spacing w:val="-6"/>
              </w:rPr>
            </w:pPr>
            <w:r w:rsidRPr="00F67A00">
              <w:rPr>
                <w:i/>
                <w:spacing w:val="-6"/>
              </w:rPr>
              <w:t xml:space="preserve">“V/v </w:t>
            </w:r>
            <w:r w:rsidR="00DC27EF">
              <w:rPr>
                <w:i/>
                <w:spacing w:val="-6"/>
              </w:rPr>
              <w:t xml:space="preserve">triển khai Cuộc thi ảnh </w:t>
            </w:r>
          </w:p>
          <w:p w:rsidR="00DC27EF" w:rsidRDefault="00DC27EF" w:rsidP="00DC27EF">
            <w:pPr>
              <w:jc w:val="center"/>
              <w:rPr>
                <w:i/>
                <w:spacing w:val="-6"/>
              </w:rPr>
            </w:pPr>
            <w:r>
              <w:rPr>
                <w:i/>
                <w:spacing w:val="-6"/>
              </w:rPr>
              <w:t>Tuổi trẻ Việt Nam – Nhật Bản</w:t>
            </w:r>
          </w:p>
          <w:p w:rsidR="0073073D" w:rsidRPr="0073073D" w:rsidRDefault="00DC27EF" w:rsidP="00DC27EF">
            <w:pPr>
              <w:jc w:val="center"/>
            </w:pPr>
            <w:r>
              <w:rPr>
                <w:i/>
                <w:spacing w:val="-6"/>
              </w:rPr>
              <w:t>Chung tay xây đắp tình hữu nghị Việt – Nhật</w:t>
            </w:r>
            <w:r w:rsidR="00D475AB">
              <w:rPr>
                <w:i/>
                <w:spacing w:val="-6"/>
              </w:rPr>
              <w:t>”</w:t>
            </w:r>
          </w:p>
        </w:tc>
        <w:tc>
          <w:tcPr>
            <w:tcW w:w="5040" w:type="dxa"/>
          </w:tcPr>
          <w:p w:rsidR="0073073D" w:rsidRPr="00E33B33" w:rsidRDefault="0073073D" w:rsidP="0073073D">
            <w:pPr>
              <w:jc w:val="center"/>
              <w:rPr>
                <w:b/>
                <w:sz w:val="30"/>
                <w:szCs w:val="32"/>
                <w:u w:val="single"/>
              </w:rPr>
            </w:pPr>
          </w:p>
        </w:tc>
      </w:tr>
    </w:tbl>
    <w:p w:rsidR="003B1CC8" w:rsidRPr="002122A0" w:rsidRDefault="003B1CC8" w:rsidP="003B1CC8">
      <w:pPr>
        <w:spacing w:before="100" w:beforeAutospacing="1" w:after="100" w:afterAutospacing="1"/>
        <w:ind w:left="720" w:firstLine="720"/>
        <w:rPr>
          <w:b/>
          <w:i/>
          <w:sz w:val="16"/>
          <w:szCs w:val="16"/>
        </w:rPr>
      </w:pPr>
    </w:p>
    <w:p w:rsidR="004D2B18" w:rsidRDefault="004D2B18" w:rsidP="00DA29F8">
      <w:pPr>
        <w:spacing w:after="100" w:afterAutospacing="1"/>
        <w:ind w:firstLine="851"/>
        <w:rPr>
          <w:b/>
          <w:sz w:val="28"/>
          <w:szCs w:val="28"/>
          <w:lang w:val="nl-NL"/>
        </w:rPr>
      </w:pPr>
      <w:r w:rsidRPr="00B84FB4">
        <w:rPr>
          <w:b/>
          <w:i/>
          <w:sz w:val="28"/>
          <w:szCs w:val="28"/>
          <w:lang w:val="nl-NL"/>
        </w:rPr>
        <w:t>Kính gửi:</w:t>
      </w:r>
      <w:r w:rsidR="009C46E6">
        <w:rPr>
          <w:b/>
          <w:i/>
          <w:sz w:val="28"/>
          <w:szCs w:val="28"/>
          <w:lang w:val="nl-NL"/>
        </w:rPr>
        <w:t xml:space="preserve"> </w:t>
      </w:r>
      <w:r w:rsidR="00AC65C4">
        <w:rPr>
          <w:b/>
          <w:i/>
          <w:sz w:val="28"/>
          <w:szCs w:val="28"/>
          <w:lang w:val="nl-NL"/>
        </w:rPr>
        <w:tab/>
      </w:r>
      <w:r w:rsidR="00DA29F8">
        <w:rPr>
          <w:b/>
          <w:sz w:val="28"/>
          <w:szCs w:val="28"/>
          <w:lang w:val="nl-NL"/>
        </w:rPr>
        <w:t>Ban Chấp hành các cơ sở Đoàn trực thuộc.</w:t>
      </w:r>
    </w:p>
    <w:p w:rsidR="00882239" w:rsidRDefault="00882239" w:rsidP="00882239">
      <w:pPr>
        <w:tabs>
          <w:tab w:val="left" w:pos="1985"/>
        </w:tabs>
        <w:spacing w:before="120" w:line="276" w:lineRule="auto"/>
        <w:ind w:firstLine="851"/>
        <w:jc w:val="both"/>
        <w:rPr>
          <w:sz w:val="28"/>
          <w:szCs w:val="28"/>
          <w:lang w:val="nl-NL"/>
        </w:rPr>
      </w:pPr>
      <w:r>
        <w:rPr>
          <w:sz w:val="28"/>
          <w:szCs w:val="28"/>
          <w:lang w:val="nl-NL"/>
        </w:rPr>
        <w:t xml:space="preserve">Căn cứ </w:t>
      </w:r>
      <w:r w:rsidR="00DC27EF">
        <w:rPr>
          <w:sz w:val="28"/>
          <w:szCs w:val="28"/>
          <w:lang w:val="nl-NL"/>
        </w:rPr>
        <w:t>Công văn</w:t>
      </w:r>
      <w:r w:rsidR="00DA29F8">
        <w:rPr>
          <w:sz w:val="28"/>
          <w:szCs w:val="28"/>
          <w:lang w:val="nl-NL"/>
        </w:rPr>
        <w:t xml:space="preserve"> </w:t>
      </w:r>
      <w:r w:rsidR="009C46E6">
        <w:rPr>
          <w:sz w:val="28"/>
          <w:szCs w:val="28"/>
          <w:lang w:val="nl-NL"/>
        </w:rPr>
        <w:t>số</w:t>
      </w:r>
      <w:r w:rsidR="009C1FEB">
        <w:rPr>
          <w:sz w:val="28"/>
          <w:szCs w:val="28"/>
          <w:lang w:val="nl-NL"/>
        </w:rPr>
        <w:t>:</w:t>
      </w:r>
      <w:r w:rsidR="009C46E6">
        <w:rPr>
          <w:sz w:val="28"/>
          <w:szCs w:val="28"/>
          <w:lang w:val="nl-NL"/>
        </w:rPr>
        <w:t xml:space="preserve"> </w:t>
      </w:r>
      <w:r w:rsidR="00DC27EF">
        <w:rPr>
          <w:sz w:val="28"/>
          <w:szCs w:val="28"/>
          <w:lang w:val="nl-NL"/>
        </w:rPr>
        <w:t>481</w:t>
      </w:r>
      <w:r w:rsidR="00DA29F8">
        <w:rPr>
          <w:sz w:val="28"/>
          <w:szCs w:val="28"/>
          <w:lang w:val="nl-NL"/>
        </w:rPr>
        <w:t>-CV/</w:t>
      </w:r>
      <w:r w:rsidR="00DC27EF">
        <w:rPr>
          <w:sz w:val="28"/>
          <w:szCs w:val="28"/>
          <w:lang w:val="nl-NL"/>
        </w:rPr>
        <w:t>TĐTN-ĐKTHTN</w:t>
      </w:r>
      <w:r w:rsidR="0079603A">
        <w:rPr>
          <w:sz w:val="28"/>
          <w:szCs w:val="28"/>
          <w:lang w:val="nl-NL"/>
        </w:rPr>
        <w:t xml:space="preserve">, </w:t>
      </w:r>
      <w:r w:rsidR="009C46E6">
        <w:rPr>
          <w:sz w:val="28"/>
          <w:szCs w:val="28"/>
          <w:lang w:val="nl-NL"/>
        </w:rPr>
        <w:t xml:space="preserve">ngày </w:t>
      </w:r>
      <w:r>
        <w:rPr>
          <w:sz w:val="28"/>
          <w:szCs w:val="28"/>
          <w:lang w:val="nl-NL"/>
        </w:rPr>
        <w:t>2</w:t>
      </w:r>
      <w:r w:rsidR="00DC27EF">
        <w:rPr>
          <w:sz w:val="28"/>
          <w:szCs w:val="28"/>
          <w:lang w:val="nl-NL"/>
        </w:rPr>
        <w:t>3</w:t>
      </w:r>
      <w:r w:rsidR="009C46E6">
        <w:rPr>
          <w:sz w:val="28"/>
          <w:szCs w:val="28"/>
          <w:lang w:val="nl-NL"/>
        </w:rPr>
        <w:t xml:space="preserve"> tháng </w:t>
      </w:r>
      <w:r w:rsidR="00DC27EF">
        <w:rPr>
          <w:sz w:val="28"/>
          <w:szCs w:val="28"/>
          <w:lang w:val="nl-NL"/>
        </w:rPr>
        <w:t>8</w:t>
      </w:r>
      <w:r w:rsidR="009C46E6">
        <w:rPr>
          <w:sz w:val="28"/>
          <w:szCs w:val="28"/>
          <w:lang w:val="nl-NL"/>
        </w:rPr>
        <w:t xml:space="preserve"> năm 2018 của </w:t>
      </w:r>
      <w:r w:rsidR="00DC27EF">
        <w:rPr>
          <w:sz w:val="28"/>
          <w:szCs w:val="28"/>
          <w:lang w:val="nl-NL"/>
        </w:rPr>
        <w:t xml:space="preserve">Thành Đoàn </w:t>
      </w:r>
      <w:r>
        <w:rPr>
          <w:sz w:val="28"/>
          <w:szCs w:val="28"/>
          <w:lang w:val="nl-NL"/>
        </w:rPr>
        <w:t>Cần Thơ</w:t>
      </w:r>
      <w:r w:rsidR="00D475AB">
        <w:rPr>
          <w:sz w:val="28"/>
          <w:szCs w:val="28"/>
          <w:lang w:val="nl-NL"/>
        </w:rPr>
        <w:t xml:space="preserve"> </w:t>
      </w:r>
      <w:r w:rsidR="00DC27EF">
        <w:rPr>
          <w:sz w:val="28"/>
          <w:szCs w:val="28"/>
          <w:lang w:val="nl-NL"/>
        </w:rPr>
        <w:t>“</w:t>
      </w:r>
      <w:r w:rsidR="00D475AB" w:rsidRPr="00DC27EF">
        <w:rPr>
          <w:i/>
          <w:sz w:val="28"/>
          <w:szCs w:val="28"/>
          <w:lang w:val="nl-NL"/>
        </w:rPr>
        <w:t xml:space="preserve">về việc </w:t>
      </w:r>
      <w:r w:rsidR="00DC27EF" w:rsidRPr="00DC27EF">
        <w:rPr>
          <w:i/>
          <w:sz w:val="28"/>
          <w:szCs w:val="28"/>
          <w:lang w:val="nl-NL"/>
        </w:rPr>
        <w:t>triển khai Cuộc thi ảnh Tuổi trẻ Việt Nam – Nhật Bản chung tay xây đắp tình hữu nghị Việt – Nhật</w:t>
      </w:r>
      <w:r w:rsidR="00DC27EF">
        <w:rPr>
          <w:sz w:val="28"/>
          <w:szCs w:val="28"/>
          <w:lang w:val="nl-NL"/>
        </w:rPr>
        <w:t>”</w:t>
      </w:r>
      <w:r>
        <w:rPr>
          <w:sz w:val="28"/>
          <w:szCs w:val="28"/>
          <w:lang w:val="nl-NL"/>
        </w:rPr>
        <w:t>;</w:t>
      </w:r>
    </w:p>
    <w:p w:rsidR="00882239" w:rsidRDefault="00882239" w:rsidP="00882239">
      <w:pPr>
        <w:tabs>
          <w:tab w:val="left" w:pos="1985"/>
        </w:tabs>
        <w:spacing w:before="120" w:line="276" w:lineRule="auto"/>
        <w:ind w:firstLine="851"/>
        <w:jc w:val="both"/>
        <w:rPr>
          <w:sz w:val="28"/>
          <w:szCs w:val="28"/>
          <w:lang w:val="nl-NL"/>
        </w:rPr>
      </w:pPr>
      <w:r>
        <w:rPr>
          <w:sz w:val="28"/>
          <w:szCs w:val="28"/>
          <w:lang w:val="nl-NL"/>
        </w:rPr>
        <w:t xml:space="preserve">Nhằm </w:t>
      </w:r>
      <w:r w:rsidR="00DC27EF">
        <w:rPr>
          <w:sz w:val="28"/>
          <w:szCs w:val="28"/>
          <w:lang w:val="nl-NL"/>
        </w:rPr>
        <w:t>đẩy mạnh công tác tuyên truyền, nâng cao nhận thức và hành động cho thanh thiếu niên và nhân dân hai nước về mối quan hệ hữu nghị hợp tác phát triển, góp phần để nhân dân Nhật Bản hiểu hơn về đất nước, con người Việt Nam trong thời kỳ hội nhập</w:t>
      </w:r>
      <w:r>
        <w:rPr>
          <w:sz w:val="28"/>
          <w:szCs w:val="28"/>
          <w:lang w:val="nl-NL"/>
        </w:rPr>
        <w:t>;</w:t>
      </w:r>
    </w:p>
    <w:p w:rsidR="007B4A14" w:rsidRDefault="009C46E6" w:rsidP="007B4A14">
      <w:pPr>
        <w:tabs>
          <w:tab w:val="left" w:pos="1985"/>
        </w:tabs>
        <w:spacing w:before="120" w:line="276" w:lineRule="auto"/>
        <w:ind w:firstLine="851"/>
        <w:jc w:val="both"/>
        <w:rPr>
          <w:sz w:val="28"/>
          <w:szCs w:val="28"/>
          <w:lang w:val="pt-BR"/>
        </w:rPr>
      </w:pPr>
      <w:r>
        <w:rPr>
          <w:sz w:val="28"/>
          <w:szCs w:val="28"/>
          <w:lang w:val="pt-BR"/>
        </w:rPr>
        <w:t xml:space="preserve">Ban Thường vụ Đoàn Khối </w:t>
      </w:r>
      <w:r w:rsidR="00F67A00">
        <w:rPr>
          <w:sz w:val="28"/>
          <w:szCs w:val="28"/>
          <w:lang w:val="pt-BR"/>
        </w:rPr>
        <w:t xml:space="preserve">đề nghị Ban Chấp hành </w:t>
      </w:r>
      <w:r w:rsidR="00DA29F8">
        <w:rPr>
          <w:sz w:val="28"/>
          <w:szCs w:val="28"/>
          <w:lang w:val="pt-BR"/>
        </w:rPr>
        <w:t>các cơ sở Đoàn trực thuộc</w:t>
      </w:r>
      <w:r w:rsidR="00D475AB">
        <w:rPr>
          <w:sz w:val="28"/>
          <w:szCs w:val="28"/>
          <w:lang w:val="pt-BR"/>
        </w:rPr>
        <w:t xml:space="preserve"> </w:t>
      </w:r>
      <w:r w:rsidR="00DC27EF">
        <w:rPr>
          <w:sz w:val="28"/>
          <w:szCs w:val="28"/>
          <w:lang w:val="pt-BR"/>
        </w:rPr>
        <w:t>hưởng ứng triển khai đến toàn thể đoàn viên, thanh niên</w:t>
      </w:r>
      <w:r w:rsidR="00BD20EB">
        <w:rPr>
          <w:sz w:val="28"/>
          <w:szCs w:val="28"/>
          <w:lang w:val="pt-BR"/>
        </w:rPr>
        <w:t xml:space="preserve">. Tổng hợp và chọn lọc các ảnh đẹp, ý nghĩa, xuất sắc nhất gửi về Văn phòng Đoàn Khối. </w:t>
      </w:r>
      <w:r w:rsidR="00DC27EF">
        <w:rPr>
          <w:sz w:val="28"/>
          <w:szCs w:val="28"/>
          <w:lang w:val="pt-BR"/>
        </w:rPr>
        <w:t xml:space="preserve">  Thời gian gửi bài dự thi chậm nhất ngày </w:t>
      </w:r>
      <w:r w:rsidR="00DC27EF" w:rsidRPr="00DC27EF">
        <w:rPr>
          <w:b/>
          <w:sz w:val="28"/>
          <w:szCs w:val="28"/>
          <w:lang w:val="pt-BR"/>
        </w:rPr>
        <w:t>04/9/2018</w:t>
      </w:r>
      <w:r w:rsidR="00BD20EB">
        <w:rPr>
          <w:b/>
          <w:sz w:val="28"/>
          <w:szCs w:val="28"/>
          <w:lang w:val="pt-BR"/>
        </w:rPr>
        <w:t xml:space="preserve"> </w:t>
      </w:r>
      <w:r w:rsidR="00BD20EB">
        <w:rPr>
          <w:sz w:val="28"/>
          <w:szCs w:val="28"/>
          <w:lang w:val="pt-BR"/>
        </w:rPr>
        <w:t>để tổng hợp gửi về Thành Đoàn dự thi.</w:t>
      </w:r>
    </w:p>
    <w:p w:rsidR="00BD20EB" w:rsidRDefault="00F67A00" w:rsidP="00BD20EB">
      <w:pPr>
        <w:tabs>
          <w:tab w:val="left" w:pos="1985"/>
        </w:tabs>
        <w:spacing w:before="120" w:line="276" w:lineRule="auto"/>
        <w:ind w:firstLine="851"/>
        <w:jc w:val="both"/>
        <w:rPr>
          <w:sz w:val="28"/>
          <w:szCs w:val="28"/>
          <w:lang w:val="pt-BR"/>
        </w:rPr>
      </w:pPr>
      <w:r>
        <w:rPr>
          <w:sz w:val="28"/>
          <w:szCs w:val="28"/>
          <w:lang w:val="pt-BR"/>
        </w:rPr>
        <w:t>Đề nghị các đơn vị thực hiện theo tinh thần công văn.</w:t>
      </w:r>
    </w:p>
    <w:p w:rsidR="00F67A00" w:rsidRDefault="00F67A00" w:rsidP="00F67A00">
      <w:pPr>
        <w:tabs>
          <w:tab w:val="left" w:pos="1985"/>
        </w:tabs>
        <w:ind w:firstLine="851"/>
        <w:jc w:val="both"/>
        <w:rPr>
          <w:sz w:val="28"/>
          <w:szCs w:val="28"/>
          <w:lang w:val="pt-BR"/>
        </w:rPr>
      </w:pPr>
    </w:p>
    <w:p w:rsidR="00823B72" w:rsidRPr="00823B72" w:rsidRDefault="00823B72" w:rsidP="00DA4201">
      <w:pPr>
        <w:tabs>
          <w:tab w:val="left" w:pos="1985"/>
        </w:tabs>
        <w:spacing w:before="120"/>
        <w:ind w:firstLine="720"/>
        <w:jc w:val="both"/>
        <w:rPr>
          <w:sz w:val="10"/>
          <w:szCs w:val="10"/>
          <w:lang w:val="pt-BR"/>
        </w:rPr>
      </w:pPr>
    </w:p>
    <w:tbl>
      <w:tblPr>
        <w:tblW w:w="9356" w:type="dxa"/>
        <w:jc w:val="center"/>
        <w:tblLook w:val="04A0" w:firstRow="1" w:lastRow="0" w:firstColumn="1" w:lastColumn="0" w:noHBand="0" w:noVBand="1"/>
      </w:tblPr>
      <w:tblGrid>
        <w:gridCol w:w="6096"/>
        <w:gridCol w:w="3260"/>
      </w:tblGrid>
      <w:tr w:rsidR="004D2B18" w:rsidRPr="00283D52" w:rsidTr="00941E8D">
        <w:trPr>
          <w:jc w:val="center"/>
        </w:trPr>
        <w:tc>
          <w:tcPr>
            <w:tcW w:w="6096" w:type="dxa"/>
          </w:tcPr>
          <w:p w:rsidR="004D2B18" w:rsidRPr="00283D52" w:rsidRDefault="004D2B18" w:rsidP="002703DC">
            <w:pPr>
              <w:rPr>
                <w:i/>
                <w:sz w:val="28"/>
                <w:szCs w:val="28"/>
                <w:lang w:val="nl-NL"/>
              </w:rPr>
            </w:pPr>
          </w:p>
        </w:tc>
        <w:tc>
          <w:tcPr>
            <w:tcW w:w="3260" w:type="dxa"/>
          </w:tcPr>
          <w:p w:rsidR="004D2B18" w:rsidRPr="00714B4C" w:rsidRDefault="004D2B18" w:rsidP="002703DC">
            <w:pPr>
              <w:ind w:left="-37" w:firstLine="37"/>
              <w:jc w:val="center"/>
              <w:rPr>
                <w:b/>
                <w:sz w:val="28"/>
                <w:szCs w:val="28"/>
                <w:lang w:val="nl-NL"/>
              </w:rPr>
            </w:pPr>
            <w:r w:rsidRPr="00283D52">
              <w:rPr>
                <w:b/>
                <w:sz w:val="28"/>
                <w:szCs w:val="28"/>
                <w:lang w:val="nl-NL"/>
              </w:rPr>
              <w:t xml:space="preserve">TM. BAN THƯỜNG VỤ </w:t>
            </w:r>
          </w:p>
        </w:tc>
      </w:tr>
      <w:tr w:rsidR="004D2B18" w:rsidRPr="00283D52" w:rsidTr="00941E8D">
        <w:trPr>
          <w:jc w:val="center"/>
        </w:trPr>
        <w:tc>
          <w:tcPr>
            <w:tcW w:w="6096" w:type="dxa"/>
            <w:vMerge w:val="restart"/>
          </w:tcPr>
          <w:p w:rsidR="004D2B18" w:rsidRPr="00E37885" w:rsidRDefault="004D2B18" w:rsidP="002703DC">
            <w:pPr>
              <w:spacing w:line="276" w:lineRule="auto"/>
              <w:rPr>
                <w:b/>
                <w:sz w:val="26"/>
                <w:szCs w:val="26"/>
                <w:lang w:val="nl-NL"/>
              </w:rPr>
            </w:pPr>
            <w:r w:rsidRPr="00E37885">
              <w:rPr>
                <w:b/>
                <w:sz w:val="26"/>
                <w:szCs w:val="26"/>
                <w:lang w:val="nl-NL"/>
              </w:rPr>
              <w:t>Nơi nhận:</w:t>
            </w:r>
            <w:r w:rsidRPr="00E37885">
              <w:rPr>
                <w:b/>
                <w:sz w:val="26"/>
                <w:szCs w:val="26"/>
                <w:lang w:val="nl-NL"/>
              </w:rPr>
              <w:tab/>
            </w:r>
            <w:r w:rsidRPr="00E37885">
              <w:rPr>
                <w:b/>
                <w:sz w:val="26"/>
                <w:szCs w:val="26"/>
                <w:lang w:val="nl-NL"/>
              </w:rPr>
              <w:tab/>
              <w:t xml:space="preserve">  </w:t>
            </w:r>
          </w:p>
          <w:p w:rsidR="004D2B18" w:rsidRPr="00E37885" w:rsidRDefault="004D2B18" w:rsidP="002703DC">
            <w:pPr>
              <w:spacing w:line="276" w:lineRule="auto"/>
              <w:rPr>
                <w:sz w:val="22"/>
                <w:szCs w:val="22"/>
                <w:lang w:val="nl-NL"/>
              </w:rPr>
            </w:pPr>
            <w:r w:rsidRPr="00E37885">
              <w:rPr>
                <w:sz w:val="22"/>
                <w:szCs w:val="22"/>
                <w:lang w:val="nl-NL"/>
              </w:rPr>
              <w:t>- Như kính gửi;</w:t>
            </w:r>
          </w:p>
          <w:p w:rsidR="004D2B18" w:rsidRPr="00714B4C" w:rsidRDefault="004D2B18" w:rsidP="002703DC">
            <w:pPr>
              <w:spacing w:line="276" w:lineRule="auto"/>
              <w:rPr>
                <w:sz w:val="22"/>
                <w:szCs w:val="22"/>
              </w:rPr>
            </w:pPr>
            <w:r w:rsidRPr="00E37885">
              <w:rPr>
                <w:sz w:val="22"/>
                <w:szCs w:val="22"/>
                <w:lang w:val="nl-NL"/>
              </w:rPr>
              <w:t>- VP (lưu)</w:t>
            </w:r>
            <w:r w:rsidRPr="00E37885">
              <w:rPr>
                <w:b/>
                <w:sz w:val="22"/>
                <w:szCs w:val="22"/>
                <w:lang w:val="nl-NL"/>
              </w:rPr>
              <w:t>.</w:t>
            </w:r>
          </w:p>
        </w:tc>
        <w:tc>
          <w:tcPr>
            <w:tcW w:w="3260" w:type="dxa"/>
          </w:tcPr>
          <w:p w:rsidR="004D2B18" w:rsidRPr="00714B4C" w:rsidRDefault="004D2B18" w:rsidP="002703DC">
            <w:pPr>
              <w:jc w:val="center"/>
              <w:rPr>
                <w:sz w:val="28"/>
                <w:szCs w:val="28"/>
                <w:lang w:val="nl-NL"/>
              </w:rPr>
            </w:pPr>
            <w:r w:rsidRPr="00714B4C">
              <w:rPr>
                <w:sz w:val="28"/>
                <w:szCs w:val="28"/>
                <w:lang w:val="nl-NL"/>
              </w:rPr>
              <w:t>BÍ THƯ</w:t>
            </w:r>
          </w:p>
        </w:tc>
      </w:tr>
      <w:tr w:rsidR="004D2B18" w:rsidRPr="00283D52" w:rsidTr="00941E8D">
        <w:trPr>
          <w:jc w:val="center"/>
        </w:trPr>
        <w:tc>
          <w:tcPr>
            <w:tcW w:w="6096" w:type="dxa"/>
            <w:vMerge/>
          </w:tcPr>
          <w:p w:rsidR="004D2B18" w:rsidRPr="00E37885" w:rsidRDefault="004D2B18" w:rsidP="002703DC">
            <w:pPr>
              <w:rPr>
                <w:b/>
                <w:sz w:val="26"/>
                <w:szCs w:val="26"/>
                <w:lang w:val="nl-NL"/>
              </w:rPr>
            </w:pPr>
          </w:p>
        </w:tc>
        <w:tc>
          <w:tcPr>
            <w:tcW w:w="3260" w:type="dxa"/>
          </w:tcPr>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
                <w:szCs w:val="2"/>
                <w:lang w:val="nl-NL"/>
              </w:rPr>
            </w:pPr>
          </w:p>
          <w:p w:rsidR="004D2B18" w:rsidRDefault="004D2B18" w:rsidP="002703DC">
            <w:pPr>
              <w:jc w:val="center"/>
              <w:rPr>
                <w:sz w:val="28"/>
                <w:szCs w:val="28"/>
                <w:lang w:val="nl-NL"/>
              </w:rPr>
            </w:pPr>
          </w:p>
          <w:p w:rsidR="0001341F" w:rsidRPr="00DD281A" w:rsidRDefault="0001341F" w:rsidP="002703DC">
            <w:pPr>
              <w:jc w:val="center"/>
              <w:rPr>
                <w:i/>
                <w:lang w:val="nl-NL"/>
              </w:rPr>
            </w:pPr>
          </w:p>
          <w:p w:rsidR="00941E8D" w:rsidRPr="00941E8D" w:rsidRDefault="00941E8D" w:rsidP="002703DC">
            <w:pPr>
              <w:jc w:val="center"/>
              <w:rPr>
                <w:sz w:val="28"/>
                <w:szCs w:val="28"/>
                <w:lang w:val="nl-NL"/>
              </w:rPr>
            </w:pPr>
          </w:p>
          <w:p w:rsidR="00941E8D" w:rsidRPr="0001341F" w:rsidRDefault="00941E8D" w:rsidP="002703DC">
            <w:pPr>
              <w:jc w:val="center"/>
              <w:rPr>
                <w:sz w:val="28"/>
                <w:szCs w:val="28"/>
                <w:lang w:val="nl-NL"/>
              </w:rPr>
            </w:pPr>
          </w:p>
        </w:tc>
      </w:tr>
      <w:tr w:rsidR="004D2B18" w:rsidRPr="00283D52" w:rsidTr="00941E8D">
        <w:trPr>
          <w:jc w:val="center"/>
        </w:trPr>
        <w:tc>
          <w:tcPr>
            <w:tcW w:w="6096" w:type="dxa"/>
          </w:tcPr>
          <w:p w:rsidR="004D2B18" w:rsidRPr="00283D52" w:rsidRDefault="004D2B18" w:rsidP="002703DC">
            <w:pPr>
              <w:jc w:val="both"/>
              <w:rPr>
                <w:i/>
                <w:sz w:val="28"/>
                <w:szCs w:val="28"/>
                <w:lang w:val="nl-NL"/>
              </w:rPr>
            </w:pPr>
          </w:p>
        </w:tc>
        <w:tc>
          <w:tcPr>
            <w:tcW w:w="3260" w:type="dxa"/>
          </w:tcPr>
          <w:p w:rsidR="004D2B18" w:rsidRPr="00283D52" w:rsidRDefault="00BD20EB" w:rsidP="002703DC">
            <w:pPr>
              <w:jc w:val="center"/>
              <w:rPr>
                <w:i/>
                <w:sz w:val="28"/>
                <w:szCs w:val="28"/>
                <w:lang w:val="nl-NL"/>
              </w:rPr>
            </w:pPr>
            <w:r>
              <w:rPr>
                <w:b/>
                <w:sz w:val="28"/>
                <w:szCs w:val="28"/>
                <w:lang w:val="nl-NL"/>
              </w:rPr>
              <w:t>Nguyễn Thanh Sử</w:t>
            </w:r>
            <w:bookmarkStart w:id="0" w:name="_GoBack"/>
            <w:bookmarkEnd w:id="0"/>
          </w:p>
        </w:tc>
      </w:tr>
    </w:tbl>
    <w:p w:rsidR="00C54AB0" w:rsidRPr="00070A64" w:rsidRDefault="00C54AB0" w:rsidP="00070A64">
      <w:pPr>
        <w:spacing w:before="120" w:line="276" w:lineRule="auto"/>
        <w:jc w:val="both"/>
        <w:rPr>
          <w:color w:val="0000FF"/>
          <w:sz w:val="28"/>
          <w:szCs w:val="28"/>
        </w:rPr>
      </w:pPr>
    </w:p>
    <w:sectPr w:rsidR="00C54AB0" w:rsidRPr="00070A64" w:rsidSect="001C7BBE">
      <w:headerReference w:type="default" r:id="rId7"/>
      <w:pgSz w:w="11907" w:h="16839" w:code="9"/>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EF" w:rsidRDefault="00DC27EF" w:rsidP="00CE7C74">
      <w:r>
        <w:separator/>
      </w:r>
    </w:p>
  </w:endnote>
  <w:endnote w:type="continuationSeparator" w:id="0">
    <w:p w:rsidR="00DC27EF" w:rsidRDefault="00DC27EF" w:rsidP="00CE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EF" w:rsidRDefault="00DC27EF" w:rsidP="00CE7C74">
      <w:r>
        <w:separator/>
      </w:r>
    </w:p>
  </w:footnote>
  <w:footnote w:type="continuationSeparator" w:id="0">
    <w:p w:rsidR="00DC27EF" w:rsidRDefault="00DC27EF" w:rsidP="00CE7C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566684683"/>
      <w:docPartObj>
        <w:docPartGallery w:val="Page Numbers (Top of Page)"/>
        <w:docPartUnique/>
      </w:docPartObj>
    </w:sdtPr>
    <w:sdtEndPr>
      <w:rPr>
        <w:noProof/>
        <w:sz w:val="26"/>
        <w:szCs w:val="26"/>
      </w:rPr>
    </w:sdtEndPr>
    <w:sdtContent>
      <w:p w:rsidR="00DC27EF" w:rsidRPr="00CE7C74" w:rsidRDefault="00DC27EF">
        <w:pPr>
          <w:pStyle w:val="Header"/>
          <w:jc w:val="center"/>
          <w:rPr>
            <w:sz w:val="26"/>
            <w:szCs w:val="26"/>
          </w:rPr>
        </w:pPr>
        <w:r w:rsidRPr="00CE7C74">
          <w:rPr>
            <w:noProof w:val="0"/>
            <w:sz w:val="26"/>
            <w:szCs w:val="26"/>
          </w:rPr>
          <w:fldChar w:fldCharType="begin"/>
        </w:r>
        <w:r w:rsidRPr="00CE7C74">
          <w:rPr>
            <w:sz w:val="26"/>
            <w:szCs w:val="26"/>
          </w:rPr>
          <w:instrText xml:space="preserve"> PAGE   \* MERGEFORMAT </w:instrText>
        </w:r>
        <w:r w:rsidRPr="00CE7C74">
          <w:rPr>
            <w:noProof w:val="0"/>
            <w:sz w:val="26"/>
            <w:szCs w:val="26"/>
          </w:rPr>
          <w:fldChar w:fldCharType="separate"/>
        </w:r>
        <w:r>
          <w:rPr>
            <w:sz w:val="26"/>
            <w:szCs w:val="26"/>
          </w:rPr>
          <w:t>3</w:t>
        </w:r>
        <w:r w:rsidRPr="00CE7C74">
          <w:rPr>
            <w:sz w:val="26"/>
            <w:szCs w:val="26"/>
          </w:rPr>
          <w:fldChar w:fldCharType="end"/>
        </w:r>
      </w:p>
    </w:sdtContent>
  </w:sdt>
  <w:p w:rsidR="00DC27EF" w:rsidRDefault="00DC27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3D"/>
    <w:rsid w:val="0001341F"/>
    <w:rsid w:val="0001585F"/>
    <w:rsid w:val="00017A60"/>
    <w:rsid w:val="00017E6E"/>
    <w:rsid w:val="00067FA7"/>
    <w:rsid w:val="00070A64"/>
    <w:rsid w:val="000764BD"/>
    <w:rsid w:val="00077D23"/>
    <w:rsid w:val="000805D2"/>
    <w:rsid w:val="000E0E54"/>
    <w:rsid w:val="00104AAF"/>
    <w:rsid w:val="00143DD4"/>
    <w:rsid w:val="001658EE"/>
    <w:rsid w:val="001940C2"/>
    <w:rsid w:val="001B20A5"/>
    <w:rsid w:val="001C7BBE"/>
    <w:rsid w:val="0020526D"/>
    <w:rsid w:val="0020791D"/>
    <w:rsid w:val="002122A0"/>
    <w:rsid w:val="00236A58"/>
    <w:rsid w:val="0023740C"/>
    <w:rsid w:val="002703DC"/>
    <w:rsid w:val="002909D7"/>
    <w:rsid w:val="002B0D53"/>
    <w:rsid w:val="002B1E3D"/>
    <w:rsid w:val="002F2689"/>
    <w:rsid w:val="00304841"/>
    <w:rsid w:val="0033443F"/>
    <w:rsid w:val="00347C28"/>
    <w:rsid w:val="00354549"/>
    <w:rsid w:val="003B1CC8"/>
    <w:rsid w:val="00424216"/>
    <w:rsid w:val="004D2B18"/>
    <w:rsid w:val="0051470E"/>
    <w:rsid w:val="00520D1D"/>
    <w:rsid w:val="00637620"/>
    <w:rsid w:val="00654ECF"/>
    <w:rsid w:val="00657D2A"/>
    <w:rsid w:val="00670AF9"/>
    <w:rsid w:val="006726F1"/>
    <w:rsid w:val="00672B05"/>
    <w:rsid w:val="00692C1E"/>
    <w:rsid w:val="006949C6"/>
    <w:rsid w:val="006E07B9"/>
    <w:rsid w:val="00705855"/>
    <w:rsid w:val="00706CE5"/>
    <w:rsid w:val="0073073D"/>
    <w:rsid w:val="00730A7A"/>
    <w:rsid w:val="00736178"/>
    <w:rsid w:val="0079603A"/>
    <w:rsid w:val="007B4A14"/>
    <w:rsid w:val="007C5116"/>
    <w:rsid w:val="007D4BAE"/>
    <w:rsid w:val="007E0AB8"/>
    <w:rsid w:val="00806D90"/>
    <w:rsid w:val="008156EE"/>
    <w:rsid w:val="00823B72"/>
    <w:rsid w:val="00824E19"/>
    <w:rsid w:val="00842E29"/>
    <w:rsid w:val="00861E50"/>
    <w:rsid w:val="00882239"/>
    <w:rsid w:val="00883777"/>
    <w:rsid w:val="008B2C56"/>
    <w:rsid w:val="008C184F"/>
    <w:rsid w:val="008C2A21"/>
    <w:rsid w:val="008E5CB8"/>
    <w:rsid w:val="008E5FF4"/>
    <w:rsid w:val="009412B9"/>
    <w:rsid w:val="00941E8D"/>
    <w:rsid w:val="009A4B5D"/>
    <w:rsid w:val="009C1FEB"/>
    <w:rsid w:val="009C46E6"/>
    <w:rsid w:val="009E28C8"/>
    <w:rsid w:val="009E6F67"/>
    <w:rsid w:val="00A13ABB"/>
    <w:rsid w:val="00A408F8"/>
    <w:rsid w:val="00A46B3C"/>
    <w:rsid w:val="00AC65C4"/>
    <w:rsid w:val="00AD1571"/>
    <w:rsid w:val="00B2409F"/>
    <w:rsid w:val="00B26B5A"/>
    <w:rsid w:val="00B3414C"/>
    <w:rsid w:val="00B44BFD"/>
    <w:rsid w:val="00B86BBF"/>
    <w:rsid w:val="00BB7C5E"/>
    <w:rsid w:val="00BD20EB"/>
    <w:rsid w:val="00BD493E"/>
    <w:rsid w:val="00C05450"/>
    <w:rsid w:val="00C16808"/>
    <w:rsid w:val="00C33188"/>
    <w:rsid w:val="00C54AB0"/>
    <w:rsid w:val="00C93AED"/>
    <w:rsid w:val="00CA2E05"/>
    <w:rsid w:val="00CA556C"/>
    <w:rsid w:val="00CD5B1D"/>
    <w:rsid w:val="00CE7C74"/>
    <w:rsid w:val="00CF1E4C"/>
    <w:rsid w:val="00CF4D6F"/>
    <w:rsid w:val="00D330A1"/>
    <w:rsid w:val="00D475AB"/>
    <w:rsid w:val="00D5444D"/>
    <w:rsid w:val="00D648AB"/>
    <w:rsid w:val="00D67F43"/>
    <w:rsid w:val="00D86BD5"/>
    <w:rsid w:val="00DA29F8"/>
    <w:rsid w:val="00DA4201"/>
    <w:rsid w:val="00DA4901"/>
    <w:rsid w:val="00DC27EF"/>
    <w:rsid w:val="00DC682D"/>
    <w:rsid w:val="00DD281A"/>
    <w:rsid w:val="00E60B4C"/>
    <w:rsid w:val="00EB3A11"/>
    <w:rsid w:val="00ED1296"/>
    <w:rsid w:val="00EF6660"/>
    <w:rsid w:val="00F22DB9"/>
    <w:rsid w:val="00F37A10"/>
    <w:rsid w:val="00F47065"/>
    <w:rsid w:val="00F67A00"/>
    <w:rsid w:val="00FC044F"/>
    <w:rsid w:val="00FE141D"/>
    <w:rsid w:val="00FE5B65"/>
    <w:rsid w:val="00FF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D"/>
    <w:pPr>
      <w:spacing w:after="0" w:line="240" w:lineRule="auto"/>
    </w:pPr>
    <w:rPr>
      <w:rFonts w:ascii="Times New Roman" w:eastAsia="MS Mincho" w:hAnsi="Times New Roman" w:cs="Times New Roman"/>
      <w:noProo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3"/>
    <w:rPr>
      <w:color w:val="0000FF" w:themeColor="hyperlink"/>
      <w:u w:val="single"/>
    </w:rPr>
  </w:style>
  <w:style w:type="paragraph" w:styleId="Header">
    <w:name w:val="header"/>
    <w:basedOn w:val="Normal"/>
    <w:link w:val="HeaderChar"/>
    <w:uiPriority w:val="99"/>
    <w:unhideWhenUsed/>
    <w:rsid w:val="00CE7C74"/>
    <w:pPr>
      <w:tabs>
        <w:tab w:val="center" w:pos="4680"/>
        <w:tab w:val="right" w:pos="9360"/>
      </w:tabs>
    </w:pPr>
  </w:style>
  <w:style w:type="character" w:customStyle="1" w:styleId="HeaderChar">
    <w:name w:val="Header Char"/>
    <w:basedOn w:val="DefaultParagraphFont"/>
    <w:link w:val="Header"/>
    <w:uiPriority w:val="99"/>
    <w:rsid w:val="00CE7C74"/>
    <w:rPr>
      <w:rFonts w:ascii="Times New Roman" w:eastAsia="MS Mincho" w:hAnsi="Times New Roman" w:cs="Times New Roman"/>
      <w:noProof/>
      <w:sz w:val="24"/>
      <w:szCs w:val="24"/>
      <w:lang w:eastAsia="ja-JP"/>
    </w:rPr>
  </w:style>
  <w:style w:type="paragraph" w:styleId="Footer">
    <w:name w:val="footer"/>
    <w:basedOn w:val="Normal"/>
    <w:link w:val="FooterChar"/>
    <w:uiPriority w:val="99"/>
    <w:unhideWhenUsed/>
    <w:rsid w:val="00CE7C74"/>
    <w:pPr>
      <w:tabs>
        <w:tab w:val="center" w:pos="4680"/>
        <w:tab w:val="right" w:pos="9360"/>
      </w:tabs>
    </w:pPr>
  </w:style>
  <w:style w:type="character" w:customStyle="1" w:styleId="FooterChar">
    <w:name w:val="Footer Char"/>
    <w:basedOn w:val="DefaultParagraphFont"/>
    <w:link w:val="Footer"/>
    <w:uiPriority w:val="99"/>
    <w:rsid w:val="00CE7C74"/>
    <w:rPr>
      <w:rFonts w:ascii="Times New Roman" w:eastAsia="MS Mincho" w:hAnsi="Times New Roman" w:cs="Times New Roman"/>
      <w:noProof/>
      <w:sz w:val="24"/>
      <w:szCs w:val="24"/>
      <w:lang w:eastAsia="ja-JP"/>
    </w:rPr>
  </w:style>
  <w:style w:type="paragraph" w:styleId="BalloonText">
    <w:name w:val="Balloon Text"/>
    <w:basedOn w:val="Normal"/>
    <w:link w:val="BalloonTextChar"/>
    <w:uiPriority w:val="99"/>
    <w:semiHidden/>
    <w:unhideWhenUsed/>
    <w:rsid w:val="001C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BE"/>
    <w:rPr>
      <w:rFonts w:ascii="Segoe UI" w:eastAsia="MS Mincho" w:hAnsi="Segoe UI" w:cs="Segoe UI"/>
      <w:noProof/>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73D"/>
    <w:pPr>
      <w:spacing w:after="0" w:line="240" w:lineRule="auto"/>
    </w:pPr>
    <w:rPr>
      <w:rFonts w:ascii="Times New Roman" w:eastAsia="MS Mincho" w:hAnsi="Times New Roman" w:cs="Times New Roman"/>
      <w:noProo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D53"/>
    <w:rPr>
      <w:color w:val="0000FF" w:themeColor="hyperlink"/>
      <w:u w:val="single"/>
    </w:rPr>
  </w:style>
  <w:style w:type="paragraph" w:styleId="Header">
    <w:name w:val="header"/>
    <w:basedOn w:val="Normal"/>
    <w:link w:val="HeaderChar"/>
    <w:uiPriority w:val="99"/>
    <w:unhideWhenUsed/>
    <w:rsid w:val="00CE7C74"/>
    <w:pPr>
      <w:tabs>
        <w:tab w:val="center" w:pos="4680"/>
        <w:tab w:val="right" w:pos="9360"/>
      </w:tabs>
    </w:pPr>
  </w:style>
  <w:style w:type="character" w:customStyle="1" w:styleId="HeaderChar">
    <w:name w:val="Header Char"/>
    <w:basedOn w:val="DefaultParagraphFont"/>
    <w:link w:val="Header"/>
    <w:uiPriority w:val="99"/>
    <w:rsid w:val="00CE7C74"/>
    <w:rPr>
      <w:rFonts w:ascii="Times New Roman" w:eastAsia="MS Mincho" w:hAnsi="Times New Roman" w:cs="Times New Roman"/>
      <w:noProof/>
      <w:sz w:val="24"/>
      <w:szCs w:val="24"/>
      <w:lang w:eastAsia="ja-JP"/>
    </w:rPr>
  </w:style>
  <w:style w:type="paragraph" w:styleId="Footer">
    <w:name w:val="footer"/>
    <w:basedOn w:val="Normal"/>
    <w:link w:val="FooterChar"/>
    <w:uiPriority w:val="99"/>
    <w:unhideWhenUsed/>
    <w:rsid w:val="00CE7C74"/>
    <w:pPr>
      <w:tabs>
        <w:tab w:val="center" w:pos="4680"/>
        <w:tab w:val="right" w:pos="9360"/>
      </w:tabs>
    </w:pPr>
  </w:style>
  <w:style w:type="character" w:customStyle="1" w:styleId="FooterChar">
    <w:name w:val="Footer Char"/>
    <w:basedOn w:val="DefaultParagraphFont"/>
    <w:link w:val="Footer"/>
    <w:uiPriority w:val="99"/>
    <w:rsid w:val="00CE7C74"/>
    <w:rPr>
      <w:rFonts w:ascii="Times New Roman" w:eastAsia="MS Mincho" w:hAnsi="Times New Roman" w:cs="Times New Roman"/>
      <w:noProof/>
      <w:sz w:val="24"/>
      <w:szCs w:val="24"/>
      <w:lang w:eastAsia="ja-JP"/>
    </w:rPr>
  </w:style>
  <w:style w:type="paragraph" w:styleId="BalloonText">
    <w:name w:val="Balloon Text"/>
    <w:basedOn w:val="Normal"/>
    <w:link w:val="BalloonTextChar"/>
    <w:uiPriority w:val="99"/>
    <w:semiHidden/>
    <w:unhideWhenUsed/>
    <w:rsid w:val="001C7B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BE"/>
    <w:rPr>
      <w:rFonts w:ascii="Segoe UI" w:eastAsia="MS Mincho" w:hAnsi="Segoe UI" w:cs="Segoe UI"/>
      <w:noProof/>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Administartor</dc:creator>
  <cp:lastModifiedBy>MAY1</cp:lastModifiedBy>
  <cp:revision>3</cp:revision>
  <cp:lastPrinted>2018-06-06T00:49:00Z</cp:lastPrinted>
  <dcterms:created xsi:type="dcterms:W3CDTF">2018-08-27T03:41:00Z</dcterms:created>
  <dcterms:modified xsi:type="dcterms:W3CDTF">2018-08-27T03:57:00Z</dcterms:modified>
</cp:coreProperties>
</file>